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5月7日每日一练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1.课程是组织起来的教育内容，最早提出这一观点的是(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A.斯宾塞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60.76pt">
                  <v:imagedata r:id="rId4" o:title=""/>
                </v:shape>
              </w:pict>
            </w:r>
            <w:r>
              <w:pict>
                <v:shape id="_x0000_i1026" type="#_x0000_t75" style="height:9pt;width:45.76pt">
                  <v:imagedata r:id="rId5" o:title=""/>
                </v:shape>
              </w:pict>
            </w:r>
            <w:r>
              <w:t>57.58%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B.布鲁纳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12.75pt">
                  <v:imagedata r:id="rId6" o:title=""/>
                </v:shape>
              </w:pict>
            </w:r>
            <w:r>
              <w:pict>
                <v:shape id="_x0000_i1028" type="#_x0000_t75" style="height:9pt;width:93.76pt">
                  <v:imagedata r:id="rId7" o:title=""/>
                </v:shape>
              </w:pict>
            </w:r>
            <w:r>
              <w:t>12.12%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C.赫尔巴特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2.75pt">
                  <v:imagedata r:id="rId6" o:title=""/>
                </v:shape>
              </w:pict>
            </w:r>
            <w:r>
              <w:pict>
                <v:shape id="_x0000_i1030" type="#_x0000_t75" style="height:9pt;width:93.76pt">
                  <v:imagedata r:id="rId7" o:title=""/>
                </v:shape>
              </w:pict>
            </w:r>
            <w:r>
              <w:t>12.12%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D.夸美纽斯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8.75pt">
                  <v:imagedata r:id="rId8" o:title=""/>
                </v:shape>
              </w:pict>
            </w:r>
            <w:r>
              <w:pict>
                <v:shape id="_x0000_i1032" type="#_x0000_t75" style="height:9pt;width:87.76pt">
                  <v:imagedata r:id="rId9" o:title=""/>
                </v:shape>
              </w:pict>
            </w:r>
            <w:r>
              <w:t>18.18%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57.58%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2.英国教育学家斯宾塞在著作( )，倡导实科教育并在教育学研究上坚持了实证主义的方法论原则。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A.《教育论》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73.51pt">
                  <v:imagedata r:id="rId10" o:title=""/>
                </v:shape>
              </w:pict>
            </w:r>
            <w:r>
              <w:pict>
                <v:shape id="_x0000_i1034" type="#_x0000_t75" style="height:9pt;width:33pt">
                  <v:imagedata r:id="rId11" o:title=""/>
                </v:shape>
              </w:pict>
            </w:r>
            <w:r>
              <w:t>69.7%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B.《教育漫话》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9pt">
                  <v:imagedata r:id="rId12" o:title=""/>
                </v:shape>
              </w:pict>
            </w:r>
            <w:r>
              <w:pict>
                <v:shape id="_x0000_i1036" type="#_x0000_t75" style="height:9pt;width:97.51pt">
                  <v:imagedata r:id="rId13" o:title=""/>
                </v:shape>
              </w:pict>
            </w:r>
            <w:r>
              <w:t>9.09%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C.《大教学论》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6pt">
                  <v:imagedata r:id="rId14" o:title=""/>
                </v:shape>
              </w:pict>
            </w:r>
            <w:r>
              <w:pict>
                <v:shape id="_x0000_i1038" type="#_x0000_t75" style="height:9pt;width:100.51pt">
                  <v:imagedata r:id="rId15" o:title=""/>
                </v:shape>
              </w:pict>
            </w:r>
            <w:r>
              <w:t>6.06%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D.《普通教育学》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5.75pt">
                  <v:imagedata r:id="rId16" o:title=""/>
                </v:shape>
              </w:pict>
            </w:r>
            <w:r>
              <w:pict>
                <v:shape id="_x0000_i1040" type="#_x0000_t75" style="height:9pt;width:90.76pt">
                  <v:imagedata r:id="rId17" o:title=""/>
                </v:shape>
              </w:pict>
            </w:r>
            <w:r>
              <w:t>15.15%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69.7%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3.英国著名教育家斯宾塞从知识的实际效用出发，主张通过自由竞争达到适者生存，而教育的目的就是为有价值的生活做准备，在他看来，能实现完满的生活的最有价值的知识是(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A.哲学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5.75pt">
                  <v:imagedata r:id="rId16" o:title=""/>
                </v:shape>
              </w:pict>
            </w:r>
            <w:r>
              <w:pict>
                <v:shape id="_x0000_i1042" type="#_x0000_t75" style="height:9pt;width:90.76pt">
                  <v:imagedata r:id="rId17" o:title=""/>
                </v:shape>
              </w:pict>
            </w:r>
            <w:r>
              <w:t>15.15%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B.“古典七艺”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6pt">
                  <v:imagedata r:id="rId14" o:title=""/>
                </v:shape>
              </w:pict>
            </w:r>
            <w:r>
              <w:pict>
                <v:shape id="_x0000_i1044" type="#_x0000_t75" style="height:9pt;width:100.51pt">
                  <v:imagedata r:id="rId15" o:title=""/>
                </v:shape>
              </w:pict>
            </w:r>
            <w:r>
              <w:t>6.06%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C.进化论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32.25pt">
                  <v:imagedata r:id="rId18" o:title=""/>
                </v:shape>
              </w:pict>
            </w:r>
            <w:r>
              <w:pict>
                <v:shape id="_x0000_i1046" type="#_x0000_t75" style="height:9pt;width:74.26pt">
                  <v:imagedata r:id="rId19" o:title=""/>
                </v:shape>
              </w:pict>
            </w:r>
            <w:r>
              <w:t>30.3%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D.科学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51.01pt">
                  <v:imagedata r:id="rId20" o:title=""/>
                </v:shape>
              </w:pict>
            </w:r>
            <w:r>
              <w:pict>
                <v:shape id="_x0000_i1048" type="#_x0000_t75" style="height:9pt;width:55.51pt">
                  <v:imagedata r:id="rId21" o:title=""/>
                </v:shape>
              </w:pict>
            </w:r>
            <w:r>
              <w:t>48.48%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48.48%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4.“教育过程在它自身以外无目的，它就是自己的目的。”持这种观点的(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A.赫尔巴特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9pt">
                  <v:imagedata r:id="rId12" o:title=""/>
                </v:shape>
              </w:pict>
            </w:r>
            <w:r>
              <w:pict>
                <v:shape id="_x0000_i1050" type="#_x0000_t75" style="height:9pt;width:97.51pt">
                  <v:imagedata r:id="rId13" o:title=""/>
                </v:shape>
              </w:pict>
            </w:r>
            <w:r>
              <w:t>9.09%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B.夸美纽斯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2.75pt">
                  <v:imagedata r:id="rId6" o:title=""/>
                </v:shape>
              </w:pict>
            </w:r>
            <w:r>
              <w:pict>
                <v:shape id="_x0000_i1052" type="#_x0000_t75" style="height:9pt;width:93.76pt">
                  <v:imagedata r:id="rId7" o:title=""/>
                </v:shape>
              </w:pict>
            </w:r>
            <w:r>
              <w:t>12.12%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C.斯宾塞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22.5pt">
                  <v:imagedata r:id="rId22" o:title=""/>
                </v:shape>
              </w:pict>
            </w:r>
            <w:r>
              <w:pict>
                <v:shape id="_x0000_i1054" type="#_x0000_t75" style="height:9pt;width:84.01pt">
                  <v:imagedata r:id="rId23" o:title=""/>
                </v:shape>
              </w:pict>
            </w:r>
            <w:r>
              <w:t>21.21%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D.杜威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60.76pt">
                  <v:imagedata r:id="rId4" o:title=""/>
                </v:shape>
              </w:pict>
            </w:r>
            <w:r>
              <w:pict>
                <v:shape id="_x0000_i1056" type="#_x0000_t75" style="height:9pt;width:45.76pt">
                  <v:imagedata r:id="rId5" o:title=""/>
                </v:shape>
              </w:pict>
            </w:r>
            <w:r>
              <w:t>57.58%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57.58%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杜威认为社会通过传递过程而生存，这和生物的生存一样，这种传递依靠年长者把工作、思想和情感的习惯传达给年轻人，没有理想、希望、期待、标准和意见的传达……社会生活就不能幸存。这个过程即为教学过程，在教师的指导下，学生接受知识乃至通过自己的探究和发展获得个性化知识，这段材料主要说明了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A.教学过程必须以师生之间的交往为背景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35.25pt">
                  <v:imagedata r:id="rId24" o:title=""/>
                </v:shape>
              </w:pict>
            </w:r>
            <w:r>
              <w:pict>
                <v:shape id="_x0000_i1058" type="#_x0000_t75" style="height:9pt;width:71.26pt">
                  <v:imagedata r:id="rId25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B.教学过程承担着学生身心发展的重任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28.5pt">
                  <v:imagedata r:id="rId26" o:title=""/>
                </v:shape>
              </w:pict>
            </w:r>
            <w:r>
              <w:pict>
                <v:shape id="_x0000_i1060" type="#_x0000_t75" style="height:9pt;width:78.01pt">
                  <v:imagedata r:id="rId27" o:title=""/>
                </v:shape>
              </w:pict>
            </w:r>
            <w:r>
              <w:t>27.27%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C.教学过程就是师生情感发展的过程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15.75pt">
                  <v:imagedata r:id="rId16" o:title=""/>
                </v:shape>
              </w:pict>
            </w:r>
            <w:r>
              <w:pict>
                <v:shape id="_x0000_i1062" type="#_x0000_t75" style="height:9pt;width:90.76pt">
                  <v:imagedata r:id="rId17" o:title=""/>
                </v:shape>
              </w:pict>
            </w:r>
            <w:r>
              <w:t>15.15%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D.教学过程是以认识过程为基础的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3" type="#_x0000_t75" style="height:9pt;width:25.5pt">
                  <v:imagedata r:id="rId28" o:title=""/>
                </v:shape>
              </w:pict>
            </w:r>
            <w:r>
              <w:pict>
                <v:shape id="_x0000_i1064" type="#_x0000_t75" style="height:9pt;width:81.01pt">
                  <v:imagedata r:id="rId29" o:title=""/>
                </v:shape>
              </w:pict>
            </w:r>
            <w:r>
              <w:t>24.24%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33.33%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